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49E4" w14:textId="09A600DA" w:rsidR="000B0EDB" w:rsidRPr="005E0233" w:rsidRDefault="004A2578">
      <w:pPr>
        <w:rPr>
          <w:rFonts w:ascii="Garamond" w:hAnsi="Garamond" w:cs="Calibri"/>
          <w:b/>
          <w:bCs/>
          <w:sz w:val="26"/>
          <w:szCs w:val="26"/>
        </w:rPr>
      </w:pPr>
      <w:r w:rsidRPr="005E0233">
        <w:rPr>
          <w:rFonts w:ascii="Garamond" w:hAnsi="Garamond" w:cs="Calibri"/>
          <w:b/>
          <w:bCs/>
          <w:sz w:val="26"/>
          <w:szCs w:val="26"/>
        </w:rPr>
        <w:t>Merkintäsitoumus</w:t>
      </w:r>
    </w:p>
    <w:p w14:paraId="407B69E9" w14:textId="599AEAC2" w:rsidR="004A2578" w:rsidRDefault="004A2578"/>
    <w:p w14:paraId="6D49B679" w14:textId="0B1A5C1A" w:rsidR="004A2578" w:rsidRDefault="004A2578">
      <w:pPr>
        <w:rPr>
          <w:rFonts w:ascii="Garamond" w:hAnsi="Garamond" w:cs="Calibri"/>
          <w:sz w:val="26"/>
          <w:szCs w:val="26"/>
        </w:rPr>
      </w:pPr>
      <w:r w:rsidRPr="004A2578">
        <w:rPr>
          <w:rFonts w:ascii="Garamond" w:hAnsi="Garamond" w:cs="Calibri"/>
          <w:sz w:val="26"/>
          <w:szCs w:val="26"/>
        </w:rPr>
        <w:t>Sitoudumme merkitsemään Green Fuel Nordic Oy:n uusia osakkeita yhtiön hallituksen päätöksen ja antiehtojen mukaisesti.</w:t>
      </w:r>
      <w:r w:rsidR="000A5771">
        <w:rPr>
          <w:rFonts w:ascii="Garamond" w:hAnsi="Garamond" w:cs="Calibri"/>
          <w:sz w:val="26"/>
          <w:szCs w:val="26"/>
        </w:rPr>
        <w:t xml:space="preserve"> Osakkeiden merkitsijä vahvistaa tämän merkintälistan allekirjoituksella, että on tutustunut huolellisesti osakeannin ehtoihin.</w:t>
      </w:r>
      <w:r w:rsidR="00D534BA">
        <w:rPr>
          <w:rFonts w:ascii="Garamond" w:hAnsi="Garamond" w:cs="Calibri"/>
          <w:sz w:val="26"/>
          <w:szCs w:val="26"/>
        </w:rPr>
        <w:t xml:space="preserve"> Osakeantipäätöksen mukainen merkintähinta on €10,00 euroa osakkeelta</w:t>
      </w:r>
      <w:r w:rsidR="005E0233">
        <w:rPr>
          <w:rFonts w:ascii="Garamond" w:hAnsi="Garamond" w:cs="Calibri"/>
          <w:sz w:val="26"/>
          <w:szCs w:val="26"/>
        </w:rPr>
        <w:t>.</w:t>
      </w:r>
      <w:r w:rsidRPr="004A2578">
        <w:rPr>
          <w:rFonts w:ascii="Garamond" w:hAnsi="Garamond" w:cs="Calibri"/>
          <w:sz w:val="26"/>
          <w:szCs w:val="26"/>
        </w:rPr>
        <w:t xml:space="preserve"> Osakkeiden merkintähinta on maksettava yhtiön tilille</w:t>
      </w:r>
      <w:r w:rsidR="00D84765">
        <w:rPr>
          <w:rFonts w:ascii="Garamond" w:hAnsi="Garamond" w:cs="Calibri"/>
          <w:sz w:val="26"/>
          <w:szCs w:val="26"/>
        </w:rPr>
        <w:t xml:space="preserve"> merkittäessä</w:t>
      </w:r>
      <w:r w:rsidRPr="004A2578">
        <w:rPr>
          <w:rFonts w:ascii="Garamond" w:hAnsi="Garamond" w:cs="Calibri"/>
          <w:sz w:val="26"/>
          <w:szCs w:val="26"/>
        </w:rPr>
        <w:t xml:space="preserve"> tilinumerolle Osuuspankki </w:t>
      </w:r>
      <w:r w:rsidRPr="007314FE">
        <w:rPr>
          <w:rFonts w:ascii="Garamond" w:hAnsi="Garamond" w:cs="Calibri"/>
          <w:sz w:val="26"/>
          <w:szCs w:val="26"/>
        </w:rPr>
        <w:t>FI64</w:t>
      </w:r>
      <w:r>
        <w:rPr>
          <w:rFonts w:ascii="Garamond" w:hAnsi="Garamond" w:cs="Calibri"/>
          <w:sz w:val="26"/>
          <w:szCs w:val="26"/>
        </w:rPr>
        <w:t xml:space="preserve"> </w:t>
      </w:r>
      <w:r w:rsidRPr="007314FE">
        <w:rPr>
          <w:rFonts w:ascii="Garamond" w:hAnsi="Garamond" w:cs="Calibri"/>
          <w:sz w:val="26"/>
          <w:szCs w:val="26"/>
        </w:rPr>
        <w:t>5770</w:t>
      </w:r>
      <w:r>
        <w:rPr>
          <w:rFonts w:ascii="Garamond" w:hAnsi="Garamond" w:cs="Calibri"/>
          <w:sz w:val="26"/>
          <w:szCs w:val="26"/>
        </w:rPr>
        <w:t xml:space="preserve"> </w:t>
      </w:r>
      <w:r w:rsidRPr="007314FE">
        <w:rPr>
          <w:rFonts w:ascii="Garamond" w:hAnsi="Garamond" w:cs="Calibri"/>
          <w:sz w:val="26"/>
          <w:szCs w:val="26"/>
        </w:rPr>
        <w:t>0520</w:t>
      </w:r>
      <w:r>
        <w:rPr>
          <w:rFonts w:ascii="Garamond" w:hAnsi="Garamond" w:cs="Calibri"/>
          <w:sz w:val="26"/>
          <w:szCs w:val="26"/>
        </w:rPr>
        <w:t xml:space="preserve"> </w:t>
      </w:r>
      <w:r w:rsidRPr="007314FE">
        <w:rPr>
          <w:rFonts w:ascii="Garamond" w:hAnsi="Garamond" w:cs="Calibri"/>
          <w:sz w:val="26"/>
          <w:szCs w:val="26"/>
        </w:rPr>
        <w:t>4745</w:t>
      </w:r>
      <w:r>
        <w:rPr>
          <w:rFonts w:ascii="Garamond" w:hAnsi="Garamond" w:cs="Calibri"/>
          <w:sz w:val="26"/>
          <w:szCs w:val="26"/>
        </w:rPr>
        <w:t xml:space="preserve"> </w:t>
      </w:r>
      <w:r w:rsidRPr="007314FE">
        <w:rPr>
          <w:rFonts w:ascii="Garamond" w:hAnsi="Garamond" w:cs="Calibri"/>
          <w:sz w:val="26"/>
          <w:szCs w:val="26"/>
        </w:rPr>
        <w:t>00</w:t>
      </w:r>
      <w:r w:rsidRPr="004A2578">
        <w:rPr>
          <w:rFonts w:ascii="Garamond" w:hAnsi="Garamond" w:cs="Calibri"/>
          <w:sz w:val="26"/>
          <w:szCs w:val="26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A5771" w14:paraId="34FACCA1" w14:textId="77777777" w:rsidTr="000A5771">
        <w:tc>
          <w:tcPr>
            <w:tcW w:w="4814" w:type="dxa"/>
          </w:tcPr>
          <w:p w14:paraId="0EF89F85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>Nimi:</w:t>
            </w:r>
          </w:p>
          <w:p w14:paraId="40637050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27D0BF37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68AC5CBF" w14:textId="41D8736C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</w:tc>
        <w:tc>
          <w:tcPr>
            <w:tcW w:w="4814" w:type="dxa"/>
          </w:tcPr>
          <w:p w14:paraId="376EE959" w14:textId="1EA213A3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>Sähköposti:</w:t>
            </w:r>
          </w:p>
        </w:tc>
      </w:tr>
      <w:tr w:rsidR="000A5771" w14:paraId="20E60E59" w14:textId="77777777" w:rsidTr="000A5771">
        <w:tc>
          <w:tcPr>
            <w:tcW w:w="4814" w:type="dxa"/>
          </w:tcPr>
          <w:p w14:paraId="1C3CA67D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>Henkilö- tai y-tunnus:</w:t>
            </w:r>
          </w:p>
          <w:p w14:paraId="6EA984A6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19C9B258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14891967" w14:textId="7852C12C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</w:tc>
        <w:tc>
          <w:tcPr>
            <w:tcW w:w="4814" w:type="dxa"/>
          </w:tcPr>
          <w:p w14:paraId="6AA040E2" w14:textId="418D5E9C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>Tilinumero (IBAN):</w:t>
            </w:r>
          </w:p>
        </w:tc>
      </w:tr>
      <w:tr w:rsidR="000A5771" w14:paraId="262407F0" w14:textId="77777777" w:rsidTr="000A5771">
        <w:tc>
          <w:tcPr>
            <w:tcW w:w="4814" w:type="dxa"/>
          </w:tcPr>
          <w:p w14:paraId="75A25AB1" w14:textId="7B2ED845" w:rsidR="000A5771" w:rsidRDefault="00313676">
            <w:pPr>
              <w:rPr>
                <w:rFonts w:ascii="Garamond" w:hAnsi="Garamond" w:cs="Calibri"/>
                <w:sz w:val="26"/>
                <w:szCs w:val="26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>Etuoikeudella merkittävien</w:t>
            </w:r>
            <w:r w:rsidR="000A5771">
              <w:rPr>
                <w:rFonts w:ascii="Garamond" w:hAnsi="Garamond" w:cs="Calibri"/>
                <w:sz w:val="26"/>
                <w:szCs w:val="26"/>
              </w:rPr>
              <w:t xml:space="preserve"> osakkeiden määrä:</w:t>
            </w:r>
          </w:p>
          <w:p w14:paraId="363913F4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3169D29A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34C1238E" w14:textId="46BF3BE6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</w:tc>
        <w:tc>
          <w:tcPr>
            <w:tcW w:w="4814" w:type="dxa"/>
          </w:tcPr>
          <w:p w14:paraId="707DD367" w14:textId="7A2D1CD0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>Päiväys:</w:t>
            </w:r>
          </w:p>
        </w:tc>
      </w:tr>
      <w:tr w:rsidR="000A5771" w14:paraId="4773E6DB" w14:textId="77777777" w:rsidTr="000A5771">
        <w:tc>
          <w:tcPr>
            <w:tcW w:w="4814" w:type="dxa"/>
          </w:tcPr>
          <w:p w14:paraId="04098DB7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>Osoite:</w:t>
            </w:r>
          </w:p>
          <w:p w14:paraId="570916EB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16233D41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4F513CDB" w14:textId="12C12132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</w:tc>
        <w:tc>
          <w:tcPr>
            <w:tcW w:w="4814" w:type="dxa"/>
          </w:tcPr>
          <w:p w14:paraId="7A988003" w14:textId="1992EE09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>Puhelin:</w:t>
            </w:r>
          </w:p>
        </w:tc>
      </w:tr>
      <w:tr w:rsidR="000A5771" w14:paraId="271EFC4C" w14:textId="77777777" w:rsidTr="000A5771">
        <w:tc>
          <w:tcPr>
            <w:tcW w:w="4814" w:type="dxa"/>
          </w:tcPr>
          <w:p w14:paraId="45EA593D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>Allekirjoitus:</w:t>
            </w:r>
          </w:p>
          <w:p w14:paraId="04D1FFEB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2B7B4F3F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446C2B76" w14:textId="07538E00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</w:tc>
        <w:tc>
          <w:tcPr>
            <w:tcW w:w="4814" w:type="dxa"/>
          </w:tcPr>
          <w:p w14:paraId="04CC27C9" w14:textId="1D4B393F" w:rsidR="000A5771" w:rsidRDefault="00621D61">
            <w:pPr>
              <w:rPr>
                <w:rFonts w:ascii="Garamond" w:hAnsi="Garamond" w:cs="Calibri"/>
                <w:sz w:val="26"/>
                <w:szCs w:val="26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>Toissijaisella merkintäoikeudella merkittävien osakkeiden määrä:</w:t>
            </w:r>
          </w:p>
        </w:tc>
      </w:tr>
    </w:tbl>
    <w:p w14:paraId="353E34F8" w14:textId="02FD40F6" w:rsidR="004A2578" w:rsidRDefault="004A2578">
      <w:pPr>
        <w:rPr>
          <w:rFonts w:ascii="Garamond" w:hAnsi="Garamond" w:cs="Calibri"/>
          <w:sz w:val="26"/>
          <w:szCs w:val="26"/>
        </w:rPr>
      </w:pPr>
    </w:p>
    <w:p w14:paraId="6DD21B76" w14:textId="77777777" w:rsidR="004A2578" w:rsidRPr="004A2578" w:rsidRDefault="004A2578">
      <w:pPr>
        <w:rPr>
          <w:rFonts w:ascii="Garamond" w:hAnsi="Garamond" w:cs="Calibri"/>
          <w:sz w:val="26"/>
          <w:szCs w:val="26"/>
        </w:rPr>
      </w:pPr>
    </w:p>
    <w:p w14:paraId="272CE986" w14:textId="3FEA3179" w:rsidR="004A2578" w:rsidRPr="004A2578" w:rsidRDefault="004A2578">
      <w:pPr>
        <w:rPr>
          <w:rFonts w:ascii="Garamond" w:hAnsi="Garamond" w:cs="Calibri"/>
          <w:sz w:val="26"/>
          <w:szCs w:val="26"/>
        </w:rPr>
      </w:pPr>
      <w:r w:rsidRPr="004A2578">
        <w:rPr>
          <w:rFonts w:ascii="Garamond" w:hAnsi="Garamond" w:cs="Calibri"/>
          <w:sz w:val="26"/>
          <w:szCs w:val="26"/>
        </w:rPr>
        <w:t xml:space="preserve"> </w:t>
      </w:r>
    </w:p>
    <w:sectPr w:rsidR="004A2578" w:rsidRPr="004A25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78"/>
    <w:rsid w:val="000A5771"/>
    <w:rsid w:val="000B0EDB"/>
    <w:rsid w:val="00313676"/>
    <w:rsid w:val="004A2578"/>
    <w:rsid w:val="005E0233"/>
    <w:rsid w:val="00621D61"/>
    <w:rsid w:val="006E3D97"/>
    <w:rsid w:val="00D534BA"/>
    <w:rsid w:val="00D8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18BB"/>
  <w15:chartTrackingRefBased/>
  <w15:docId w15:val="{1C28344B-C64A-4250-8399-4D6DF21C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A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Honkanen</dc:creator>
  <cp:keywords/>
  <dc:description/>
  <cp:lastModifiedBy>Olli Honkanen</cp:lastModifiedBy>
  <cp:revision>6</cp:revision>
  <dcterms:created xsi:type="dcterms:W3CDTF">2021-04-19T08:26:00Z</dcterms:created>
  <dcterms:modified xsi:type="dcterms:W3CDTF">2021-04-19T11:12:00Z</dcterms:modified>
</cp:coreProperties>
</file>